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536"/>
      </w:tblGrid>
      <w:tr w:rsidR="00B750AA" w:rsidTr="003615AB">
        <w:tc>
          <w:tcPr>
            <w:tcW w:w="5211" w:type="dxa"/>
          </w:tcPr>
          <w:p w:rsidR="00B750AA" w:rsidRDefault="00B750AA" w:rsidP="00B750AA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64259C" w:rsidRDefault="008B2D4B" w:rsidP="008B2D4B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B750AA">
              <w:rPr>
                <w:sz w:val="28"/>
                <w:szCs w:val="28"/>
              </w:rPr>
              <w:t xml:space="preserve"> </w:t>
            </w:r>
          </w:p>
          <w:p w:rsidR="0064259C" w:rsidRDefault="00CA5465" w:rsidP="008B2D4B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письму министерства образования, науки </w:t>
            </w:r>
          </w:p>
          <w:p w:rsidR="00CA5465" w:rsidRDefault="00CA5465" w:rsidP="008B2D4B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молодёжной политики Краснодарского  края</w:t>
            </w:r>
          </w:p>
          <w:p w:rsidR="00CA5465" w:rsidRDefault="003615AB" w:rsidP="003615AB">
            <w:pPr>
              <w:tabs>
                <w:tab w:val="left" w:pos="851"/>
              </w:tabs>
              <w:ind w:left="-249" w:hanging="285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от </w:t>
            </w:r>
            <w:r w:rsidR="007312ED">
              <w:rPr>
                <w:sz w:val="28"/>
                <w:szCs w:val="28"/>
              </w:rPr>
              <w:t>05.08.2016</w:t>
            </w:r>
            <w:r w:rsidR="008B2D4B">
              <w:rPr>
                <w:sz w:val="28"/>
                <w:szCs w:val="28"/>
              </w:rPr>
              <w:t xml:space="preserve"> № </w:t>
            </w:r>
            <w:r w:rsidR="007312ED">
              <w:rPr>
                <w:sz w:val="28"/>
                <w:szCs w:val="28"/>
              </w:rPr>
              <w:t>47-13774/16-11</w:t>
            </w:r>
          </w:p>
        </w:tc>
      </w:tr>
    </w:tbl>
    <w:p w:rsidR="00B750AA" w:rsidRDefault="00B750AA" w:rsidP="00B750AA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2C6" w:rsidRDefault="00920DDC" w:rsidP="00CA5465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1F62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екомендации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A5465" w:rsidRPr="00CA5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организации деятельности </w:t>
      </w:r>
    </w:p>
    <w:p w:rsidR="00CA5465" w:rsidRDefault="00CA5465" w:rsidP="00CA5465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5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психолого-медико-педагогических комиссий</w:t>
      </w:r>
    </w:p>
    <w:p w:rsidR="008B2D4B" w:rsidRDefault="008B2D4B" w:rsidP="00CA5465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465" w:rsidRDefault="008B2D4B" w:rsidP="00920DDC">
      <w:pPr>
        <w:pStyle w:val="a3"/>
        <w:numPr>
          <w:ilvl w:val="0"/>
          <w:numId w:val="49"/>
        </w:num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0D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Общая организация деятельности </w:t>
      </w:r>
      <w:r w:rsidR="00920DDC" w:rsidRPr="00920D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психолого-медико-педагогических комиссий</w:t>
      </w:r>
    </w:p>
    <w:p w:rsidR="00920DDC" w:rsidRPr="00920DDC" w:rsidRDefault="00920DDC" w:rsidP="00920DDC">
      <w:pPr>
        <w:pStyle w:val="a3"/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1D1B" w:rsidRDefault="00211D1B" w:rsidP="00B750AA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Цель </w:t>
      </w:r>
      <w:r w:rsidR="001F62C6" w:rsidRPr="001F62C6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психолого-медико-педагогических комиссий</w:t>
      </w:r>
      <w:r w:rsidR="001F62C6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(далее – 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ПМПК</w:t>
      </w:r>
      <w:r w:rsidR="001F62C6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– своевременное выявление детей </w:t>
      </w:r>
      <w:r w:rsidR="00A65EF8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с особенностями в физическом и (или) психическом развитии и (или) отклонениями в поведении, проведение их комплексного психолого-медико-педагогического обследования и разработка рекомендаций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="00A65EF8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по оказанию несовершеннолетним психолого-медико-педагогической помощи и организации их обучения и воспитания.</w:t>
      </w:r>
    </w:p>
    <w:p w:rsidR="00A65EF8" w:rsidRDefault="00A65EF8" w:rsidP="00B750AA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Основными задачами ПМПК являются:</w:t>
      </w:r>
    </w:p>
    <w:p w:rsidR="00A65EF8" w:rsidRDefault="00A65EF8" w:rsidP="00B750AA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- комплексная, всесторонняя, динамическая диагностика резервных возможностей ребёнка и нарушений его развития;</w:t>
      </w:r>
    </w:p>
    <w:p w:rsidR="00A65EF8" w:rsidRDefault="00A65EF8" w:rsidP="00B750AA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- определение специальных условий для получения образования несовершеннолетними;</w:t>
      </w:r>
    </w:p>
    <w:p w:rsidR="00A65EF8" w:rsidRDefault="00A65EF8" w:rsidP="00B750AA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- подбор, проектирование и инициирование организации специальных условий обучения и воспитания, а также лечения и медицинской поддержки, адекватных индивидуальным возможностям ребёнка;</w:t>
      </w:r>
    </w:p>
    <w:p w:rsidR="00CF67A4" w:rsidRDefault="00A65EF8" w:rsidP="00CF67A4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- разработка и апробация индивидуально ориентированных методов </w:t>
      </w:r>
      <w:proofErr w:type="spellStart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диагностико</w:t>
      </w:r>
      <w:proofErr w:type="spellEnd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-коррекционной работы с детьми, проходящи</w:t>
      </w:r>
      <w:r w:rsidR="001F62C6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ми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обследование, отражение в рекомендациях способов в</w:t>
      </w:r>
      <w:r w:rsidR="00CF67A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недрения наиболее эффективных из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этих методов с последующим отслеживанием динамики и уровня социальной адаптации в процессе интеграции ребёнка в соответствующие образовательные условия</w:t>
      </w:r>
      <w:r w:rsidR="00CF67A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.</w:t>
      </w:r>
    </w:p>
    <w:p w:rsidR="00CF67A4" w:rsidRDefault="00501A50" w:rsidP="00CF67A4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Специальные условия включают в себя:</w:t>
      </w:r>
    </w:p>
    <w:p w:rsidR="00501A50" w:rsidRDefault="00501A50" w:rsidP="00CF67A4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- использование </w:t>
      </w:r>
      <w:r w:rsidR="005E3880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специальных (адаптированных) образовательных программ и методов обучения и воспитания;</w:t>
      </w:r>
    </w:p>
    <w:p w:rsidR="005E3880" w:rsidRDefault="005E3880" w:rsidP="00CF67A4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- использование специальных учебников, учебных пособий и дидактических материалов;</w:t>
      </w:r>
    </w:p>
    <w:p w:rsidR="005E3880" w:rsidRDefault="005E3880" w:rsidP="00CF67A4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- применение специальных технических средств обучения коллективного и индивидуального пользования;</w:t>
      </w:r>
    </w:p>
    <w:p w:rsidR="005E3880" w:rsidRDefault="005E3880" w:rsidP="00CF67A4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- предоставление услуг ассистента (помощника), оказывающего </w:t>
      </w:r>
      <w:proofErr w:type="gramStart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обучающимся</w:t>
      </w:r>
      <w:proofErr w:type="gramEnd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необходимую техническую помощь;</w:t>
      </w:r>
    </w:p>
    <w:p w:rsidR="005E3880" w:rsidRDefault="005E3880" w:rsidP="00CF67A4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- предоставление услуг </w:t>
      </w:r>
      <w:proofErr w:type="spellStart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тьютора</w:t>
      </w:r>
      <w:proofErr w:type="spellEnd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;</w:t>
      </w:r>
    </w:p>
    <w:p w:rsidR="005E3880" w:rsidRDefault="005E3880" w:rsidP="00CF67A4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- проведение индивидуальных групповых и индивидуальных коррекционных занятий;</w:t>
      </w:r>
    </w:p>
    <w:p w:rsidR="005E3880" w:rsidRDefault="005E3880" w:rsidP="00CF67A4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lastRenderedPageBreak/>
        <w:t>- обеспечение доступа в здания организаций, осуществляющих образовательную деятельность;</w:t>
      </w:r>
    </w:p>
    <w:p w:rsidR="005E3880" w:rsidRDefault="005E3880" w:rsidP="00CF67A4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- другие условия, без которых невозможно или затруднено освоение образовательных программ обучающимися с ограниченными возможностями здоровья.</w:t>
      </w:r>
      <w:proofErr w:type="gramEnd"/>
    </w:p>
    <w:p w:rsidR="009D27E6" w:rsidRDefault="008B2D4B" w:rsidP="009D27E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Д</w:t>
      </w:r>
      <w:r w:rsidR="009D27E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иагностико</w:t>
      </w:r>
      <w:proofErr w:type="spellEnd"/>
      <w:r w:rsidR="009D27E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-консультативный процесс осуществляется в ПМПК в соответствии с Положением, утверждённым приказом Министерства образования и науки Российской Федерации </w:t>
      </w:r>
      <w:r w:rsidR="00920DD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 20 сентября 2013 года № 1082 </w:t>
      </w:r>
      <w:r w:rsidR="001F62C6" w:rsidRPr="001F62C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«Об утверждении Положения о психолого-медико-педагогической комиссии»</w:t>
      </w:r>
      <w:r w:rsidR="001F62C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</w:p>
    <w:p w:rsidR="00787AB6" w:rsidRDefault="00787AB6" w:rsidP="00DE5B9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Обследование проводится индивидуально каждым специалистом или несколькими специалистами одновременно. </w:t>
      </w:r>
      <w:r w:rsidR="00EF270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В процессе своего обследования каждый член ПМПК </w:t>
      </w:r>
      <w:r w:rsidR="00DE5B9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ведёт</w:t>
      </w:r>
      <w:r w:rsidR="00EF270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краткий протокол с фиксацией ис</w:t>
      </w:r>
      <w:r w:rsidR="00DE5B9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пользуемых методических средств</w:t>
      </w:r>
      <w:r w:rsidR="00EF270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DE5B9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и </w:t>
      </w:r>
      <w:r w:rsidR="00EF270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составляет собственное заключение.</w:t>
      </w:r>
    </w:p>
    <w:p w:rsidR="00EF270E" w:rsidRDefault="00DE5B92" w:rsidP="009D27E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Требования</w:t>
      </w:r>
      <w:r w:rsidR="0085485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к обследованию детей разных возрастных групп, а также о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собенности деятельности специалистов ПМПК при решении диагностических задач изложены в письме Министерства 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образования и науки Российской Федерации от 23 июня 2016 года № ВК-1074/07 «О совершенствовании деятельности психолого-медико-педагогических комиссий».</w:t>
      </w:r>
    </w:p>
    <w:p w:rsidR="00854859" w:rsidRDefault="00854859" w:rsidP="0085485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На основании заключений специалистов составляется итоговое заключение ПМПК, которое является документом</w:t>
      </w:r>
      <w:r w:rsidR="001F62C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подтверждающим право ребёнка на обеспечение специальных условий для получения образования.</w:t>
      </w:r>
    </w:p>
    <w:p w:rsidR="00166444" w:rsidRDefault="00166444" w:rsidP="009D27E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166444" w:rsidRPr="00166444" w:rsidRDefault="001F62C6" w:rsidP="0016644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2</w:t>
      </w:r>
      <w:r w:rsidR="00166444" w:rsidRPr="0016644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. </w:t>
      </w:r>
      <w:r w:rsidR="0016644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Составление </w:t>
      </w:r>
      <w:r w:rsidR="00166444" w:rsidRPr="0016644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коллегиальных заключений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166444" w:rsidRPr="0016644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 рекомендаций ПМПК</w:t>
      </w:r>
    </w:p>
    <w:p w:rsidR="00166444" w:rsidRDefault="00166444" w:rsidP="009D27E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626D32" w:rsidRDefault="00D62AE5" w:rsidP="009D27E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Заключение</w:t>
      </w:r>
      <w:r w:rsidR="00626D3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оформляется на бланке комиссии.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</w:p>
    <w:p w:rsidR="00150F57" w:rsidRDefault="00150F57" w:rsidP="009D27E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 заключении</w:t>
      </w:r>
      <w:r w:rsidR="0016644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D62AE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отражаются:</w:t>
      </w:r>
    </w:p>
    <w:p w:rsidR="00D62AE5" w:rsidRDefault="00D62AE5" w:rsidP="009D27E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1) обоснованные выводы</w:t>
      </w:r>
    </w:p>
    <w:p w:rsidR="00D62AE5" w:rsidRDefault="00D62AE5" w:rsidP="009D27E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- о наличии </w:t>
      </w:r>
      <w:r w:rsidR="001F62C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или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отсутствии у ребёнка</w:t>
      </w:r>
      <w:r w:rsidRPr="00D62AE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особенностей в физическом и (или) психическом развитии и (или) отклонении в поведении (</w:t>
      </w:r>
      <w:proofErr w:type="gramStart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является</w:t>
      </w:r>
      <w:proofErr w:type="gramEnd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/не является ребёнком с </w:t>
      </w:r>
      <w:r w:rsidR="001F62C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ограниченными возможностями здоровья – </w:t>
      </w:r>
      <w:r w:rsidR="001F62C6" w:rsidRPr="001F62C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далее </w:t>
      </w:r>
      <w:r w:rsidRPr="001F62C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ОВЗ);</w:t>
      </w:r>
    </w:p>
    <w:p w:rsidR="00D62AE5" w:rsidRDefault="00D62AE5" w:rsidP="009D27E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- </w:t>
      </w:r>
      <w:r w:rsidR="001F62C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наличи</w:t>
      </w:r>
      <w:r w:rsidR="001F62C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1F62C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или отсутствии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необходимости создания условий для получения ребёнком образования, коррекции нарушений развития и социальной адаптации на основе специальных педагогических подходов (</w:t>
      </w:r>
      <w:proofErr w:type="gramStart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нуждается</w:t>
      </w:r>
      <w:proofErr w:type="gramEnd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/не нуждается в организации специальных образовательных условий);</w:t>
      </w:r>
    </w:p>
    <w:p w:rsidR="00D62AE5" w:rsidRDefault="00D62AE5" w:rsidP="009D27E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2) рекомендации по определению</w:t>
      </w:r>
    </w:p>
    <w:p w:rsidR="00D62AE5" w:rsidRDefault="00D62AE5" w:rsidP="009D27E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- формы получения образования (в образовательной организации/вне образовательной организации);</w:t>
      </w:r>
    </w:p>
    <w:p w:rsidR="00D62AE5" w:rsidRDefault="00D62AE5" w:rsidP="009D27E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- образовательной программы;</w:t>
      </w:r>
    </w:p>
    <w:p w:rsidR="00D62AE5" w:rsidRDefault="00D62AE5" w:rsidP="009D27E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- форм</w:t>
      </w:r>
      <w:r w:rsidR="00D73E9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и методов психолого-медико-педагогической помощи;</w:t>
      </w:r>
    </w:p>
    <w:p w:rsidR="00D73E9E" w:rsidRDefault="00D73E9E" w:rsidP="00D73E9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- специальных условий для получения образования.</w:t>
      </w:r>
    </w:p>
    <w:p w:rsidR="003A7718" w:rsidRDefault="003A7718" w:rsidP="003A7718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При написании рекомендаций о создании условий для получения образования </w:t>
      </w:r>
      <w:r w:rsidR="00920DD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обучающимся 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с </w:t>
      </w:r>
      <w:r w:rsidR="00DB4BD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ОВЗ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ПМПК ориентируется на приказы Министерства образования и науки Российской Федерации от 19 декабря 2014 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lastRenderedPageBreak/>
        <w:t>года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 и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нарушениями)».</w:t>
      </w:r>
      <w:proofErr w:type="gramEnd"/>
    </w:p>
    <w:p w:rsidR="003A7718" w:rsidRDefault="003A7718" w:rsidP="003A7718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Примерные адаптированные основные общеобразовательные программы (далее – АООП), разработанные в соответствии с федеральными государственными образовательными стандартами начального общего образования </w:t>
      </w:r>
      <w:proofErr w:type="gramStart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с ограниченными возможностями здоровья (далее – ФГОС ОВЗ) и образования обучающихся с умственной отсталостью (далее – ФГОС УО), размещены на официальном сайте </w:t>
      </w:r>
      <w:r w:rsidRPr="001E005C">
        <w:rPr>
          <w:rFonts w:ascii="Times New Roman" w:eastAsia="Times New Roman" w:hAnsi="Times New Roman" w:cs="Times New Roman"/>
          <w:kern w:val="36"/>
          <w:sz w:val="28"/>
          <w:szCs w:val="28"/>
          <w:u w:val="single"/>
          <w:lang w:eastAsia="ru-RU"/>
        </w:rPr>
        <w:t>fgosreestr.ru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.</w:t>
      </w:r>
    </w:p>
    <w:p w:rsidR="003A7718" w:rsidRDefault="003A7718" w:rsidP="003A7718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Определение варианта </w:t>
      </w:r>
      <w:r w:rsidR="00AD221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АООП для обучающегося с ОВЗ осуществляется на основе рекомендаций ПМПК, сформулированных по результатам его комплексного обследования, в случае наличия у обучающегося инвалидности – с учетом ИПРА и мнения родителей.</w:t>
      </w:r>
      <w:proofErr w:type="gramEnd"/>
    </w:p>
    <w:p w:rsidR="003A7718" w:rsidRDefault="003A7718" w:rsidP="003A7718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Варианты АООП конкретизируют условия получения образования </w:t>
      </w:r>
      <w:proofErr w:type="gramStart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обучающимся</w:t>
      </w:r>
      <w:proofErr w:type="gramEnd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с ограниченными возможностями здоровья.</w:t>
      </w:r>
    </w:p>
    <w:p w:rsidR="003A7718" w:rsidRDefault="003A7718" w:rsidP="003A7718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Варианты АООП представлены в таблице 1.</w:t>
      </w:r>
    </w:p>
    <w:p w:rsidR="003A7718" w:rsidRDefault="003A7718" w:rsidP="003A7718">
      <w:pPr>
        <w:shd w:val="clear" w:color="auto" w:fill="FFFFFF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Таблица 1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53"/>
        <w:gridCol w:w="4501"/>
      </w:tblGrid>
      <w:tr w:rsidR="003A7718" w:rsidRPr="00922468" w:rsidTr="00AD367A">
        <w:trPr>
          <w:trHeight w:val="492"/>
        </w:trPr>
        <w:tc>
          <w:tcPr>
            <w:tcW w:w="5353" w:type="dxa"/>
          </w:tcPr>
          <w:p w:rsidR="003A7718" w:rsidRPr="00922468" w:rsidRDefault="003A7718" w:rsidP="00AD367A">
            <w:pPr>
              <w:jc w:val="center"/>
              <w:outlineLvl w:val="0"/>
              <w:rPr>
                <w:kern w:val="36"/>
                <w:sz w:val="26"/>
                <w:szCs w:val="26"/>
              </w:rPr>
            </w:pPr>
            <w:r w:rsidRPr="00922468">
              <w:rPr>
                <w:kern w:val="36"/>
                <w:sz w:val="26"/>
                <w:szCs w:val="26"/>
              </w:rPr>
              <w:t>Категория детей с ограниченными возможностями здоровья</w:t>
            </w:r>
          </w:p>
        </w:tc>
        <w:tc>
          <w:tcPr>
            <w:tcW w:w="4501" w:type="dxa"/>
          </w:tcPr>
          <w:p w:rsidR="003A7718" w:rsidRPr="00922468" w:rsidRDefault="003A7718" w:rsidP="00920DDC">
            <w:pPr>
              <w:jc w:val="center"/>
              <w:outlineLvl w:val="0"/>
              <w:rPr>
                <w:kern w:val="36"/>
                <w:sz w:val="26"/>
                <w:szCs w:val="26"/>
              </w:rPr>
            </w:pPr>
            <w:r w:rsidRPr="00922468">
              <w:rPr>
                <w:kern w:val="36"/>
                <w:sz w:val="26"/>
                <w:szCs w:val="26"/>
              </w:rPr>
              <w:t>Варианты АООП ФГОС ОВЗ и ФГОС УО</w:t>
            </w:r>
          </w:p>
        </w:tc>
      </w:tr>
      <w:tr w:rsidR="003A7718" w:rsidRPr="00922468" w:rsidTr="00AD367A">
        <w:tc>
          <w:tcPr>
            <w:tcW w:w="5353" w:type="dxa"/>
          </w:tcPr>
          <w:p w:rsidR="003A7718" w:rsidRPr="00922468" w:rsidRDefault="003A7718" w:rsidP="00AD367A">
            <w:pPr>
              <w:outlineLvl w:val="0"/>
              <w:rPr>
                <w:kern w:val="36"/>
                <w:sz w:val="26"/>
                <w:szCs w:val="26"/>
              </w:rPr>
            </w:pPr>
            <w:r w:rsidRPr="00922468">
              <w:rPr>
                <w:kern w:val="36"/>
                <w:sz w:val="26"/>
                <w:szCs w:val="26"/>
              </w:rPr>
              <w:t>Глухие дети</w:t>
            </w:r>
          </w:p>
        </w:tc>
        <w:tc>
          <w:tcPr>
            <w:tcW w:w="4501" w:type="dxa"/>
          </w:tcPr>
          <w:p w:rsidR="003A7718" w:rsidRPr="00922468" w:rsidRDefault="003A7718" w:rsidP="00AD367A">
            <w:pPr>
              <w:jc w:val="both"/>
              <w:outlineLvl w:val="0"/>
              <w:rPr>
                <w:kern w:val="36"/>
                <w:sz w:val="26"/>
                <w:szCs w:val="26"/>
              </w:rPr>
            </w:pPr>
            <w:r>
              <w:rPr>
                <w:kern w:val="36"/>
                <w:sz w:val="26"/>
                <w:szCs w:val="26"/>
              </w:rPr>
              <w:t>1.1, 1.2, 1.3, 1.4</w:t>
            </w:r>
          </w:p>
        </w:tc>
      </w:tr>
      <w:tr w:rsidR="003A7718" w:rsidRPr="00922468" w:rsidTr="00AD367A">
        <w:tc>
          <w:tcPr>
            <w:tcW w:w="5353" w:type="dxa"/>
          </w:tcPr>
          <w:p w:rsidR="003A7718" w:rsidRPr="00922468" w:rsidRDefault="003A7718" w:rsidP="00AD367A">
            <w:pPr>
              <w:outlineLvl w:val="0"/>
              <w:rPr>
                <w:kern w:val="36"/>
                <w:sz w:val="26"/>
                <w:szCs w:val="26"/>
              </w:rPr>
            </w:pPr>
            <w:r w:rsidRPr="00922468">
              <w:rPr>
                <w:kern w:val="36"/>
                <w:sz w:val="26"/>
                <w:szCs w:val="26"/>
              </w:rPr>
              <w:t>Слабослышащие дети</w:t>
            </w:r>
          </w:p>
        </w:tc>
        <w:tc>
          <w:tcPr>
            <w:tcW w:w="4501" w:type="dxa"/>
          </w:tcPr>
          <w:p w:rsidR="003A7718" w:rsidRPr="00922468" w:rsidRDefault="003A7718" w:rsidP="00AD367A">
            <w:pPr>
              <w:jc w:val="both"/>
              <w:outlineLvl w:val="0"/>
              <w:rPr>
                <w:kern w:val="36"/>
                <w:sz w:val="26"/>
                <w:szCs w:val="26"/>
              </w:rPr>
            </w:pPr>
            <w:r>
              <w:rPr>
                <w:kern w:val="36"/>
                <w:sz w:val="26"/>
                <w:szCs w:val="26"/>
              </w:rPr>
              <w:t>2.1, 2.2, 2.3</w:t>
            </w:r>
          </w:p>
        </w:tc>
      </w:tr>
      <w:tr w:rsidR="003A7718" w:rsidRPr="00922468" w:rsidTr="00AD367A">
        <w:tc>
          <w:tcPr>
            <w:tcW w:w="5353" w:type="dxa"/>
          </w:tcPr>
          <w:p w:rsidR="003A7718" w:rsidRPr="00922468" w:rsidRDefault="003A7718" w:rsidP="00AD367A">
            <w:pPr>
              <w:outlineLvl w:val="0"/>
              <w:rPr>
                <w:kern w:val="36"/>
                <w:sz w:val="26"/>
                <w:szCs w:val="26"/>
              </w:rPr>
            </w:pPr>
            <w:r w:rsidRPr="00922468">
              <w:rPr>
                <w:kern w:val="36"/>
                <w:sz w:val="26"/>
                <w:szCs w:val="26"/>
              </w:rPr>
              <w:t>Слепые дети</w:t>
            </w:r>
          </w:p>
        </w:tc>
        <w:tc>
          <w:tcPr>
            <w:tcW w:w="4501" w:type="dxa"/>
          </w:tcPr>
          <w:p w:rsidR="003A7718" w:rsidRPr="00922468" w:rsidRDefault="003A7718" w:rsidP="00AD367A">
            <w:pPr>
              <w:jc w:val="both"/>
              <w:outlineLvl w:val="0"/>
              <w:rPr>
                <w:kern w:val="36"/>
                <w:sz w:val="26"/>
                <w:szCs w:val="26"/>
              </w:rPr>
            </w:pPr>
            <w:r>
              <w:rPr>
                <w:kern w:val="36"/>
                <w:sz w:val="26"/>
                <w:szCs w:val="26"/>
              </w:rPr>
              <w:t>3.1, 3.2, 3.3, 3.4</w:t>
            </w:r>
          </w:p>
        </w:tc>
      </w:tr>
      <w:tr w:rsidR="003A7718" w:rsidRPr="00922468" w:rsidTr="00AD367A">
        <w:tc>
          <w:tcPr>
            <w:tcW w:w="5353" w:type="dxa"/>
          </w:tcPr>
          <w:p w:rsidR="003A7718" w:rsidRPr="00922468" w:rsidRDefault="003A7718" w:rsidP="00AD367A">
            <w:pPr>
              <w:outlineLvl w:val="0"/>
              <w:rPr>
                <w:kern w:val="36"/>
                <w:sz w:val="26"/>
                <w:szCs w:val="26"/>
              </w:rPr>
            </w:pPr>
            <w:r w:rsidRPr="00922468">
              <w:rPr>
                <w:kern w:val="36"/>
                <w:sz w:val="26"/>
                <w:szCs w:val="26"/>
              </w:rPr>
              <w:t>Слабовидящие дети</w:t>
            </w:r>
          </w:p>
        </w:tc>
        <w:tc>
          <w:tcPr>
            <w:tcW w:w="4501" w:type="dxa"/>
          </w:tcPr>
          <w:p w:rsidR="003A7718" w:rsidRPr="00922468" w:rsidRDefault="003A7718" w:rsidP="00AD367A">
            <w:pPr>
              <w:jc w:val="both"/>
              <w:outlineLvl w:val="0"/>
              <w:rPr>
                <w:kern w:val="36"/>
                <w:sz w:val="26"/>
                <w:szCs w:val="26"/>
              </w:rPr>
            </w:pPr>
            <w:r>
              <w:rPr>
                <w:kern w:val="36"/>
                <w:sz w:val="26"/>
                <w:szCs w:val="26"/>
              </w:rPr>
              <w:t>4.1, 4.2, 4.3</w:t>
            </w:r>
          </w:p>
        </w:tc>
      </w:tr>
      <w:tr w:rsidR="003A7718" w:rsidRPr="00922468" w:rsidTr="00AD367A">
        <w:tc>
          <w:tcPr>
            <w:tcW w:w="5353" w:type="dxa"/>
          </w:tcPr>
          <w:p w:rsidR="003A7718" w:rsidRPr="00922468" w:rsidRDefault="003A7718" w:rsidP="00AD367A">
            <w:pPr>
              <w:outlineLvl w:val="0"/>
              <w:rPr>
                <w:kern w:val="36"/>
                <w:sz w:val="26"/>
                <w:szCs w:val="26"/>
              </w:rPr>
            </w:pPr>
            <w:r w:rsidRPr="00922468">
              <w:rPr>
                <w:kern w:val="36"/>
                <w:sz w:val="26"/>
                <w:szCs w:val="26"/>
              </w:rPr>
              <w:t>Дети с тяжёлыми нарушениями речи</w:t>
            </w:r>
          </w:p>
        </w:tc>
        <w:tc>
          <w:tcPr>
            <w:tcW w:w="4501" w:type="dxa"/>
          </w:tcPr>
          <w:p w:rsidR="003A7718" w:rsidRPr="00922468" w:rsidRDefault="003A7718" w:rsidP="00AD367A">
            <w:pPr>
              <w:jc w:val="both"/>
              <w:outlineLvl w:val="0"/>
              <w:rPr>
                <w:kern w:val="36"/>
                <w:sz w:val="26"/>
                <w:szCs w:val="26"/>
              </w:rPr>
            </w:pPr>
            <w:r>
              <w:rPr>
                <w:kern w:val="36"/>
                <w:sz w:val="26"/>
                <w:szCs w:val="26"/>
              </w:rPr>
              <w:t>5.1, 5.2</w:t>
            </w:r>
          </w:p>
        </w:tc>
      </w:tr>
      <w:tr w:rsidR="003A7718" w:rsidRPr="00922468" w:rsidTr="00AD367A">
        <w:tc>
          <w:tcPr>
            <w:tcW w:w="5353" w:type="dxa"/>
          </w:tcPr>
          <w:p w:rsidR="003A7718" w:rsidRPr="00922468" w:rsidRDefault="003A7718" w:rsidP="00AD367A">
            <w:pPr>
              <w:outlineLvl w:val="0"/>
              <w:rPr>
                <w:kern w:val="36"/>
                <w:sz w:val="26"/>
                <w:szCs w:val="26"/>
              </w:rPr>
            </w:pPr>
            <w:r w:rsidRPr="00922468">
              <w:rPr>
                <w:kern w:val="36"/>
                <w:sz w:val="26"/>
                <w:szCs w:val="26"/>
              </w:rPr>
              <w:t>Дети с нарушениями опорно-двигательного аппарата</w:t>
            </w:r>
          </w:p>
        </w:tc>
        <w:tc>
          <w:tcPr>
            <w:tcW w:w="4501" w:type="dxa"/>
          </w:tcPr>
          <w:p w:rsidR="003A7718" w:rsidRPr="00922468" w:rsidRDefault="003A7718" w:rsidP="00AD367A">
            <w:pPr>
              <w:jc w:val="both"/>
              <w:outlineLvl w:val="0"/>
              <w:rPr>
                <w:kern w:val="36"/>
                <w:sz w:val="26"/>
                <w:szCs w:val="26"/>
              </w:rPr>
            </w:pPr>
            <w:r>
              <w:rPr>
                <w:kern w:val="36"/>
                <w:sz w:val="26"/>
                <w:szCs w:val="26"/>
              </w:rPr>
              <w:t>6.1, 6.2, 6.3, 6.4</w:t>
            </w:r>
          </w:p>
        </w:tc>
      </w:tr>
      <w:tr w:rsidR="003A7718" w:rsidRPr="00922468" w:rsidTr="00AD367A">
        <w:tc>
          <w:tcPr>
            <w:tcW w:w="5353" w:type="dxa"/>
          </w:tcPr>
          <w:p w:rsidR="003A7718" w:rsidRPr="00922468" w:rsidRDefault="003A7718" w:rsidP="00AD367A">
            <w:pPr>
              <w:outlineLvl w:val="0"/>
              <w:rPr>
                <w:kern w:val="36"/>
                <w:sz w:val="26"/>
                <w:szCs w:val="26"/>
              </w:rPr>
            </w:pPr>
            <w:r w:rsidRPr="00922468">
              <w:rPr>
                <w:kern w:val="36"/>
                <w:sz w:val="26"/>
                <w:szCs w:val="26"/>
              </w:rPr>
              <w:t>Дети с задержкой психического развития</w:t>
            </w:r>
          </w:p>
        </w:tc>
        <w:tc>
          <w:tcPr>
            <w:tcW w:w="4501" w:type="dxa"/>
          </w:tcPr>
          <w:p w:rsidR="003A7718" w:rsidRPr="00922468" w:rsidRDefault="003A7718" w:rsidP="00AD367A">
            <w:pPr>
              <w:jc w:val="both"/>
              <w:outlineLvl w:val="0"/>
              <w:rPr>
                <w:kern w:val="36"/>
                <w:sz w:val="26"/>
                <w:szCs w:val="26"/>
              </w:rPr>
            </w:pPr>
            <w:r>
              <w:rPr>
                <w:kern w:val="36"/>
                <w:sz w:val="26"/>
                <w:szCs w:val="26"/>
              </w:rPr>
              <w:t>7.1, 7.2</w:t>
            </w:r>
          </w:p>
        </w:tc>
      </w:tr>
      <w:tr w:rsidR="003A7718" w:rsidRPr="00922468" w:rsidTr="00AD367A">
        <w:tc>
          <w:tcPr>
            <w:tcW w:w="5353" w:type="dxa"/>
          </w:tcPr>
          <w:p w:rsidR="003A7718" w:rsidRPr="00922468" w:rsidRDefault="003A7718" w:rsidP="00AD367A">
            <w:pPr>
              <w:outlineLvl w:val="0"/>
              <w:rPr>
                <w:kern w:val="36"/>
                <w:sz w:val="26"/>
                <w:szCs w:val="26"/>
              </w:rPr>
            </w:pPr>
            <w:r w:rsidRPr="00922468">
              <w:rPr>
                <w:kern w:val="36"/>
                <w:sz w:val="26"/>
                <w:szCs w:val="26"/>
              </w:rPr>
              <w:t>Дети с расстройством аутистического спектра</w:t>
            </w:r>
          </w:p>
        </w:tc>
        <w:tc>
          <w:tcPr>
            <w:tcW w:w="4501" w:type="dxa"/>
          </w:tcPr>
          <w:p w:rsidR="003A7718" w:rsidRPr="00922468" w:rsidRDefault="003A7718" w:rsidP="00AD367A">
            <w:pPr>
              <w:jc w:val="both"/>
              <w:outlineLvl w:val="0"/>
              <w:rPr>
                <w:kern w:val="36"/>
                <w:sz w:val="26"/>
                <w:szCs w:val="26"/>
              </w:rPr>
            </w:pPr>
            <w:r>
              <w:rPr>
                <w:kern w:val="36"/>
                <w:sz w:val="26"/>
                <w:szCs w:val="26"/>
              </w:rPr>
              <w:t>8.1, 8.2, 8.3, 8.4</w:t>
            </w:r>
          </w:p>
        </w:tc>
      </w:tr>
      <w:tr w:rsidR="003A7718" w:rsidRPr="00922468" w:rsidTr="00AD367A">
        <w:tc>
          <w:tcPr>
            <w:tcW w:w="5353" w:type="dxa"/>
          </w:tcPr>
          <w:p w:rsidR="003A7718" w:rsidRPr="00922468" w:rsidRDefault="003A7718" w:rsidP="00AD367A">
            <w:pPr>
              <w:outlineLvl w:val="0"/>
              <w:rPr>
                <w:kern w:val="36"/>
                <w:sz w:val="26"/>
                <w:szCs w:val="26"/>
              </w:rPr>
            </w:pPr>
            <w:r w:rsidRPr="00922468">
              <w:rPr>
                <w:kern w:val="36"/>
                <w:sz w:val="26"/>
                <w:szCs w:val="26"/>
              </w:rPr>
              <w:t>Дети с умственной отсталостью (интеллектуальными нарушениями)</w:t>
            </w:r>
          </w:p>
        </w:tc>
        <w:tc>
          <w:tcPr>
            <w:tcW w:w="4501" w:type="dxa"/>
          </w:tcPr>
          <w:p w:rsidR="003A7718" w:rsidRPr="00922468" w:rsidRDefault="003A7718" w:rsidP="00AD367A">
            <w:pPr>
              <w:jc w:val="both"/>
              <w:outlineLvl w:val="0"/>
              <w:rPr>
                <w:kern w:val="36"/>
                <w:sz w:val="26"/>
                <w:szCs w:val="26"/>
              </w:rPr>
            </w:pPr>
            <w:r>
              <w:rPr>
                <w:kern w:val="36"/>
                <w:sz w:val="26"/>
                <w:szCs w:val="26"/>
              </w:rPr>
              <w:t>вариант 1, вариант 2</w:t>
            </w:r>
          </w:p>
        </w:tc>
      </w:tr>
    </w:tbl>
    <w:p w:rsidR="003A7718" w:rsidRDefault="003A7718" w:rsidP="003A7718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3A7718" w:rsidRDefault="003A7718" w:rsidP="003A7718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Обучение по варианту</w:t>
      </w:r>
      <w:proofErr w:type="gramEnd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1 ФГОС ОВЗ (1.1, 2.1, 3.1, 4.1, 5.1, 6.1,7.1, 8.1) может быть организовано в общеобразовательной организации по основной образовательной программе, при необходимости – в соответствии с индивидуальным учебным планом. АООП для </w:t>
      </w:r>
      <w:proofErr w:type="gramStart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по этому варианту разрабатывается в части программы коррекционной работы, которая реализуется во внеурочной деятельности.</w:t>
      </w:r>
    </w:p>
    <w:p w:rsidR="003A7718" w:rsidRDefault="003A7718" w:rsidP="003A7718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Вариант 2 (1.2, 2.2, 3.2, 4.2, 5.2, 6.2, 7.2, 8.2) предусматривает обучение по АООП с изменениями в содержательном и организационном разделах (программы отдельных учебных предметов, курсов, коррекционно-развивающей области и курсов внеурочной деятельности, реализующиеся на основе учебного плана), что предполагает создание дополнительных условий в общеобразовательном классе.</w:t>
      </w:r>
      <w:proofErr w:type="gramEnd"/>
    </w:p>
    <w:p w:rsidR="003A7718" w:rsidRDefault="003A7718" w:rsidP="003A7718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lastRenderedPageBreak/>
        <w:t>Вариант 3 (1.3, 2.3, 3.3, 4.3, 6.3, 8.3), вариант 1 ФГОС УО предполагают выдачу свидетельства об обучении. АООП имеют более существенные отличия в содержательном и организационном разделах.</w:t>
      </w:r>
    </w:p>
    <w:p w:rsidR="003A7718" w:rsidRDefault="003A7718" w:rsidP="003A7718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Вариант 4 (1.4, 3.4, 6.4, 8.4), вариант 2 ФГОС УО предполагают получение образования по специальной индивидуальной программе развития (далее – СИПР). Такие программы принципиально отличаются по содержанию и формам организации образовательного процесса; специальные условия, позволяющие работать с ребёнком, в каждом случае конкретизируются ПМПК.</w:t>
      </w:r>
    </w:p>
    <w:p w:rsidR="00AD221E" w:rsidRPr="00AD221E" w:rsidRDefault="00AD221E" w:rsidP="00AD221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Рекомендации по написанию формулировок  коллегиальных заключений и рекомендаций ПМПК, созданию специальных образовательных условий указаны в приложении № 2 к настоящим методическим рекомендациям.</w:t>
      </w:r>
    </w:p>
    <w:p w:rsidR="003A7718" w:rsidRDefault="003A7718" w:rsidP="003A7718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Технические средства обучения, необходимые для обучающихся с сенсорной и двигательной патологией, обозначены в приказе Министерства образования и науки Российской Федерации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 августа 2013 года № 1015 «</w:t>
      </w:r>
      <w:r w:rsidRPr="00CC7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Порядка организации и осуществления образовательной деятельности по основным общеобразовательным программам </w:t>
      </w:r>
      <w:r w:rsidRPr="0076688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CC7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образовательным программам начального общего, основного общего и среднего общего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3A7718" w:rsidRDefault="008B2D4B" w:rsidP="003A7718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ПМПК </w:t>
      </w:r>
      <w:r w:rsidR="003A7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92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обучающегося </w:t>
      </w:r>
      <w:r w:rsidR="003A7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ОВЗ</w:t>
      </w:r>
      <w:r w:rsidR="003A7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и индивидуальная программа реабилитации или абилитации ребёнка-инвалида, для родителей (законных представителей) носит рекомендательный характер, </w:t>
      </w:r>
      <w:r w:rsidR="00920D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 они имеют право не предъя</w:t>
      </w:r>
      <w:r w:rsidR="003A7718">
        <w:rPr>
          <w:rFonts w:ascii="Times New Roman" w:eastAsia="Times New Roman" w:hAnsi="Times New Roman" w:cs="Times New Roman"/>
          <w:sz w:val="28"/>
          <w:szCs w:val="28"/>
          <w:lang w:eastAsia="ru-RU"/>
        </w:rPr>
        <w:t>влять эти документы в образовательную организацию. Вместе с тем, представленное в образовательную организацию заключение ПМПК, как и ИПРА, является основанием для создания в ней условий для обучения и воспитания ребёнка.</w:t>
      </w:r>
    </w:p>
    <w:p w:rsidR="003A7718" w:rsidRPr="003A7718" w:rsidRDefault="003A7718" w:rsidP="003A7718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 ПМПК не вправе рекомендовать определённую образовательную организацию, однако должны проинформировать родителей (законных представителей) о возможностях удовлетворения особых образовательных потребностей ребёнка в образовательных организациях, находящихся на определённой территории.</w:t>
      </w:r>
    </w:p>
    <w:p w:rsidR="003A7718" w:rsidRDefault="003A7718" w:rsidP="00D73E9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D62AE5" w:rsidRDefault="00D62AE5" w:rsidP="009D27E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D73E9E" w:rsidRDefault="00D73E9E" w:rsidP="00D73E9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D73E9E" w:rsidRDefault="00D73E9E" w:rsidP="00AD221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sectPr w:rsidR="00D73E9E" w:rsidSect="00501A50">
      <w:headerReference w:type="default" r:id="rId9"/>
      <w:footerReference w:type="default" r:id="rId10"/>
      <w:pgSz w:w="11906" w:h="16838"/>
      <w:pgMar w:top="1134" w:right="567" w:bottom="1134" w:left="1701" w:header="709" w:footer="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75F" w:rsidRDefault="0005375F" w:rsidP="001E66C1">
      <w:pPr>
        <w:spacing w:after="0" w:line="240" w:lineRule="auto"/>
      </w:pPr>
      <w:r>
        <w:separator/>
      </w:r>
    </w:p>
  </w:endnote>
  <w:endnote w:type="continuationSeparator" w:id="0">
    <w:p w:rsidR="0005375F" w:rsidRDefault="0005375F" w:rsidP="001E6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SerifRegular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05C" w:rsidRDefault="001E005C">
    <w:pPr>
      <w:pStyle w:val="a9"/>
      <w:jc w:val="right"/>
    </w:pPr>
  </w:p>
  <w:p w:rsidR="001E005C" w:rsidRDefault="001E005C" w:rsidP="002A7F03">
    <w:pPr>
      <w:pStyle w:val="a9"/>
      <w:tabs>
        <w:tab w:val="clear" w:pos="4677"/>
        <w:tab w:val="clear" w:pos="9355"/>
        <w:tab w:val="left" w:pos="816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75F" w:rsidRDefault="0005375F" w:rsidP="001E66C1">
      <w:pPr>
        <w:spacing w:after="0" w:line="240" w:lineRule="auto"/>
      </w:pPr>
      <w:r>
        <w:separator/>
      </w:r>
    </w:p>
  </w:footnote>
  <w:footnote w:type="continuationSeparator" w:id="0">
    <w:p w:rsidR="0005375F" w:rsidRDefault="0005375F" w:rsidP="001E6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8276685"/>
    </w:sdtPr>
    <w:sdtEndPr>
      <w:rPr>
        <w:rFonts w:ascii="Times New Roman" w:hAnsi="Times New Roman" w:cs="Times New Roman"/>
        <w:sz w:val="28"/>
        <w:szCs w:val="28"/>
      </w:rPr>
    </w:sdtEndPr>
    <w:sdtContent>
      <w:p w:rsidR="001E005C" w:rsidRPr="001D5445" w:rsidRDefault="001E005C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D544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D544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D544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615AB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1D5445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1E005C" w:rsidRDefault="001E005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6A51"/>
    <w:multiLevelType w:val="hybridMultilevel"/>
    <w:tmpl w:val="55563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D95FA0"/>
    <w:multiLevelType w:val="hybridMultilevel"/>
    <w:tmpl w:val="68DC1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25AF5"/>
    <w:multiLevelType w:val="hybridMultilevel"/>
    <w:tmpl w:val="04463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601BC"/>
    <w:multiLevelType w:val="hybridMultilevel"/>
    <w:tmpl w:val="FFFAB6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223BE4"/>
    <w:multiLevelType w:val="hybridMultilevel"/>
    <w:tmpl w:val="BEF2CE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58355C"/>
    <w:multiLevelType w:val="multilevel"/>
    <w:tmpl w:val="BC440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6">
    <w:nsid w:val="1AF96E1D"/>
    <w:multiLevelType w:val="hybridMultilevel"/>
    <w:tmpl w:val="4A68C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512F92"/>
    <w:multiLevelType w:val="hybridMultilevel"/>
    <w:tmpl w:val="6458F00C"/>
    <w:lvl w:ilvl="0" w:tplc="84006064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B91074"/>
    <w:multiLevelType w:val="hybridMultilevel"/>
    <w:tmpl w:val="BBA8B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187F23"/>
    <w:multiLevelType w:val="hybridMultilevel"/>
    <w:tmpl w:val="25323DFA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>
    <w:nsid w:val="294C7539"/>
    <w:multiLevelType w:val="hybridMultilevel"/>
    <w:tmpl w:val="C2C20D2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>
    <w:nsid w:val="2B1D3584"/>
    <w:multiLevelType w:val="hybridMultilevel"/>
    <w:tmpl w:val="9B14BF5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2E70EC5"/>
    <w:multiLevelType w:val="hybridMultilevel"/>
    <w:tmpl w:val="A3021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D07674"/>
    <w:multiLevelType w:val="hybridMultilevel"/>
    <w:tmpl w:val="495A7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BE1ECA"/>
    <w:multiLevelType w:val="hybridMultilevel"/>
    <w:tmpl w:val="B57623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C636380"/>
    <w:multiLevelType w:val="hybridMultilevel"/>
    <w:tmpl w:val="D180D4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4C3F24"/>
    <w:multiLevelType w:val="hybridMultilevel"/>
    <w:tmpl w:val="108AEC8A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3F5B4B8E"/>
    <w:multiLevelType w:val="hybridMultilevel"/>
    <w:tmpl w:val="B4244E7A"/>
    <w:lvl w:ilvl="0" w:tplc="FDD0A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FA6158"/>
    <w:multiLevelType w:val="hybridMultilevel"/>
    <w:tmpl w:val="2B082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18583E"/>
    <w:multiLevelType w:val="hybridMultilevel"/>
    <w:tmpl w:val="019E5F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5F26DE"/>
    <w:multiLevelType w:val="hybridMultilevel"/>
    <w:tmpl w:val="BA2485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E07CFA"/>
    <w:multiLevelType w:val="hybridMultilevel"/>
    <w:tmpl w:val="AD508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292C53"/>
    <w:multiLevelType w:val="hybridMultilevel"/>
    <w:tmpl w:val="65A85758"/>
    <w:lvl w:ilvl="0" w:tplc="34A6147A">
      <w:start w:val="1"/>
      <w:numFmt w:val="decimal"/>
      <w:lvlText w:val="%1."/>
      <w:lvlJc w:val="left"/>
      <w:pPr>
        <w:ind w:left="1776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4656" w:hanging="360"/>
      </w:pPr>
    </w:lvl>
    <w:lvl w:ilvl="2" w:tplc="0419001B" w:tentative="1">
      <w:start w:val="1"/>
      <w:numFmt w:val="lowerRoman"/>
      <w:lvlText w:val="%3."/>
      <w:lvlJc w:val="right"/>
      <w:pPr>
        <w:ind w:left="5376" w:hanging="180"/>
      </w:pPr>
    </w:lvl>
    <w:lvl w:ilvl="3" w:tplc="0419000F" w:tentative="1">
      <w:start w:val="1"/>
      <w:numFmt w:val="decimal"/>
      <w:lvlText w:val="%4."/>
      <w:lvlJc w:val="left"/>
      <w:pPr>
        <w:ind w:left="6096" w:hanging="360"/>
      </w:pPr>
    </w:lvl>
    <w:lvl w:ilvl="4" w:tplc="04190019" w:tentative="1">
      <w:start w:val="1"/>
      <w:numFmt w:val="lowerLetter"/>
      <w:lvlText w:val="%5."/>
      <w:lvlJc w:val="left"/>
      <w:pPr>
        <w:ind w:left="6816" w:hanging="360"/>
      </w:pPr>
    </w:lvl>
    <w:lvl w:ilvl="5" w:tplc="0419001B" w:tentative="1">
      <w:start w:val="1"/>
      <w:numFmt w:val="lowerRoman"/>
      <w:lvlText w:val="%6."/>
      <w:lvlJc w:val="right"/>
      <w:pPr>
        <w:ind w:left="7536" w:hanging="180"/>
      </w:pPr>
    </w:lvl>
    <w:lvl w:ilvl="6" w:tplc="0419000F" w:tentative="1">
      <w:start w:val="1"/>
      <w:numFmt w:val="decimal"/>
      <w:lvlText w:val="%7."/>
      <w:lvlJc w:val="left"/>
      <w:pPr>
        <w:ind w:left="8256" w:hanging="360"/>
      </w:pPr>
    </w:lvl>
    <w:lvl w:ilvl="7" w:tplc="04190019" w:tentative="1">
      <w:start w:val="1"/>
      <w:numFmt w:val="lowerLetter"/>
      <w:lvlText w:val="%8."/>
      <w:lvlJc w:val="left"/>
      <w:pPr>
        <w:ind w:left="8976" w:hanging="360"/>
      </w:pPr>
    </w:lvl>
    <w:lvl w:ilvl="8" w:tplc="0419001B" w:tentative="1">
      <w:start w:val="1"/>
      <w:numFmt w:val="lowerRoman"/>
      <w:lvlText w:val="%9."/>
      <w:lvlJc w:val="right"/>
      <w:pPr>
        <w:ind w:left="9696" w:hanging="180"/>
      </w:pPr>
    </w:lvl>
  </w:abstractNum>
  <w:abstractNum w:abstractNumId="23">
    <w:nsid w:val="4B066382"/>
    <w:multiLevelType w:val="hybridMultilevel"/>
    <w:tmpl w:val="61D6C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9431B7"/>
    <w:multiLevelType w:val="hybridMultilevel"/>
    <w:tmpl w:val="06765E9C"/>
    <w:lvl w:ilvl="0" w:tplc="FDD0A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A023C5"/>
    <w:multiLevelType w:val="hybridMultilevel"/>
    <w:tmpl w:val="60B69F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BB36EA"/>
    <w:multiLevelType w:val="hybridMultilevel"/>
    <w:tmpl w:val="547440B2"/>
    <w:lvl w:ilvl="0" w:tplc="579433DE">
      <w:start w:val="1"/>
      <w:numFmt w:val="decimal"/>
      <w:lvlText w:val="%1."/>
      <w:lvlJc w:val="left"/>
      <w:pPr>
        <w:ind w:left="1728" w:hanging="1020"/>
      </w:pPr>
      <w:rPr>
        <w:rFonts w:ascii="PTSerifRegular" w:hAnsi="PTSerifRegular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337335E"/>
    <w:multiLevelType w:val="hybridMultilevel"/>
    <w:tmpl w:val="EAA68B04"/>
    <w:lvl w:ilvl="0" w:tplc="8B104680">
      <w:start w:val="6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B9ECCFE">
      <w:start w:val="18"/>
      <w:numFmt w:val="decimal"/>
      <w:lvlText w:val="%2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45910B9"/>
    <w:multiLevelType w:val="hybridMultilevel"/>
    <w:tmpl w:val="5002B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5C34D6"/>
    <w:multiLevelType w:val="hybridMultilevel"/>
    <w:tmpl w:val="8B4EA3FE"/>
    <w:lvl w:ilvl="0" w:tplc="B0287ED8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FE65258"/>
    <w:multiLevelType w:val="hybridMultilevel"/>
    <w:tmpl w:val="6F826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F40207"/>
    <w:multiLevelType w:val="hybridMultilevel"/>
    <w:tmpl w:val="0E808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8C1091"/>
    <w:multiLevelType w:val="hybridMultilevel"/>
    <w:tmpl w:val="7F2E77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1F63F1"/>
    <w:multiLevelType w:val="hybridMultilevel"/>
    <w:tmpl w:val="E7B6F24E"/>
    <w:lvl w:ilvl="0" w:tplc="FDD0ABB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6A2012C4"/>
    <w:multiLevelType w:val="hybridMultilevel"/>
    <w:tmpl w:val="1D90A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5C152B"/>
    <w:multiLevelType w:val="hybridMultilevel"/>
    <w:tmpl w:val="AA9EF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224E58"/>
    <w:multiLevelType w:val="hybridMultilevel"/>
    <w:tmpl w:val="C6506AC8"/>
    <w:lvl w:ilvl="0" w:tplc="18A24600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356179"/>
    <w:multiLevelType w:val="hybridMultilevel"/>
    <w:tmpl w:val="3F5E4ED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8">
    <w:nsid w:val="6F735D6F"/>
    <w:multiLevelType w:val="hybridMultilevel"/>
    <w:tmpl w:val="60889D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15936C9"/>
    <w:multiLevelType w:val="hybridMultilevel"/>
    <w:tmpl w:val="DBC4A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9A6D18"/>
    <w:multiLevelType w:val="hybridMultilevel"/>
    <w:tmpl w:val="276A5D6E"/>
    <w:lvl w:ilvl="0" w:tplc="778CBA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2F2112F"/>
    <w:multiLevelType w:val="hybridMultilevel"/>
    <w:tmpl w:val="F0BE2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9501C1"/>
    <w:multiLevelType w:val="hybridMultilevel"/>
    <w:tmpl w:val="FFD2C9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7ED0DA0"/>
    <w:multiLevelType w:val="hybridMultilevel"/>
    <w:tmpl w:val="E98E8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86C0909"/>
    <w:multiLevelType w:val="hybridMultilevel"/>
    <w:tmpl w:val="A0B83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9592E17"/>
    <w:multiLevelType w:val="hybridMultilevel"/>
    <w:tmpl w:val="B4640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D0E6483"/>
    <w:multiLevelType w:val="hybridMultilevel"/>
    <w:tmpl w:val="950086F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>
    <w:nsid w:val="7D173757"/>
    <w:multiLevelType w:val="hybridMultilevel"/>
    <w:tmpl w:val="750CC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F2D2374"/>
    <w:multiLevelType w:val="hybridMultilevel"/>
    <w:tmpl w:val="6BA06694"/>
    <w:lvl w:ilvl="0" w:tplc="3A4CBFC4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29"/>
  </w:num>
  <w:num w:numId="4">
    <w:abstractNumId w:val="27"/>
  </w:num>
  <w:num w:numId="5">
    <w:abstractNumId w:val="40"/>
  </w:num>
  <w:num w:numId="6">
    <w:abstractNumId w:val="39"/>
  </w:num>
  <w:num w:numId="7">
    <w:abstractNumId w:val="22"/>
  </w:num>
  <w:num w:numId="8">
    <w:abstractNumId w:val="5"/>
  </w:num>
  <w:num w:numId="9">
    <w:abstractNumId w:val="41"/>
  </w:num>
  <w:num w:numId="10">
    <w:abstractNumId w:val="4"/>
  </w:num>
  <w:num w:numId="11">
    <w:abstractNumId w:val="34"/>
  </w:num>
  <w:num w:numId="12">
    <w:abstractNumId w:val="14"/>
  </w:num>
  <w:num w:numId="13">
    <w:abstractNumId w:val="20"/>
  </w:num>
  <w:num w:numId="14">
    <w:abstractNumId w:val="46"/>
  </w:num>
  <w:num w:numId="15">
    <w:abstractNumId w:val="43"/>
  </w:num>
  <w:num w:numId="16">
    <w:abstractNumId w:val="28"/>
  </w:num>
  <w:num w:numId="17">
    <w:abstractNumId w:val="10"/>
  </w:num>
  <w:num w:numId="18">
    <w:abstractNumId w:val="23"/>
  </w:num>
  <w:num w:numId="19">
    <w:abstractNumId w:val="12"/>
  </w:num>
  <w:num w:numId="20">
    <w:abstractNumId w:val="25"/>
  </w:num>
  <w:num w:numId="21">
    <w:abstractNumId w:val="36"/>
  </w:num>
  <w:num w:numId="22">
    <w:abstractNumId w:val="42"/>
  </w:num>
  <w:num w:numId="23">
    <w:abstractNumId w:val="8"/>
  </w:num>
  <w:num w:numId="24">
    <w:abstractNumId w:val="48"/>
  </w:num>
  <w:num w:numId="25">
    <w:abstractNumId w:val="7"/>
  </w:num>
  <w:num w:numId="26">
    <w:abstractNumId w:val="35"/>
  </w:num>
  <w:num w:numId="27">
    <w:abstractNumId w:val="1"/>
  </w:num>
  <w:num w:numId="28">
    <w:abstractNumId w:val="13"/>
  </w:num>
  <w:num w:numId="29">
    <w:abstractNumId w:val="47"/>
  </w:num>
  <w:num w:numId="30">
    <w:abstractNumId w:val="44"/>
  </w:num>
  <w:num w:numId="31">
    <w:abstractNumId w:val="18"/>
  </w:num>
  <w:num w:numId="32">
    <w:abstractNumId w:val="19"/>
  </w:num>
  <w:num w:numId="33">
    <w:abstractNumId w:val="3"/>
  </w:num>
  <w:num w:numId="34">
    <w:abstractNumId w:val="6"/>
  </w:num>
  <w:num w:numId="35">
    <w:abstractNumId w:val="31"/>
  </w:num>
  <w:num w:numId="36">
    <w:abstractNumId w:val="37"/>
  </w:num>
  <w:num w:numId="37">
    <w:abstractNumId w:val="16"/>
  </w:num>
  <w:num w:numId="38">
    <w:abstractNumId w:val="38"/>
  </w:num>
  <w:num w:numId="39">
    <w:abstractNumId w:val="9"/>
  </w:num>
  <w:num w:numId="40">
    <w:abstractNumId w:val="45"/>
  </w:num>
  <w:num w:numId="41">
    <w:abstractNumId w:val="32"/>
  </w:num>
  <w:num w:numId="42">
    <w:abstractNumId w:val="26"/>
  </w:num>
  <w:num w:numId="43">
    <w:abstractNumId w:val="11"/>
  </w:num>
  <w:num w:numId="44">
    <w:abstractNumId w:val="15"/>
  </w:num>
  <w:num w:numId="45">
    <w:abstractNumId w:val="17"/>
  </w:num>
  <w:num w:numId="46">
    <w:abstractNumId w:val="24"/>
  </w:num>
  <w:num w:numId="47">
    <w:abstractNumId w:val="33"/>
  </w:num>
  <w:num w:numId="48">
    <w:abstractNumId w:val="30"/>
  </w:num>
  <w:num w:numId="4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4352"/>
    <w:rsid w:val="00000AEF"/>
    <w:rsid w:val="00002B5E"/>
    <w:rsid w:val="00015209"/>
    <w:rsid w:val="00024468"/>
    <w:rsid w:val="00024C66"/>
    <w:rsid w:val="00026F97"/>
    <w:rsid w:val="00030583"/>
    <w:rsid w:val="0003233D"/>
    <w:rsid w:val="00032CC6"/>
    <w:rsid w:val="0005375F"/>
    <w:rsid w:val="0006141E"/>
    <w:rsid w:val="00064B43"/>
    <w:rsid w:val="000658CF"/>
    <w:rsid w:val="0007011C"/>
    <w:rsid w:val="0007050B"/>
    <w:rsid w:val="00071673"/>
    <w:rsid w:val="00076390"/>
    <w:rsid w:val="00087A82"/>
    <w:rsid w:val="00094492"/>
    <w:rsid w:val="0009697B"/>
    <w:rsid w:val="000A0B5E"/>
    <w:rsid w:val="000A1C8A"/>
    <w:rsid w:val="000A6771"/>
    <w:rsid w:val="000A7B2F"/>
    <w:rsid w:val="000B6862"/>
    <w:rsid w:val="000B7DF2"/>
    <w:rsid w:val="000C7117"/>
    <w:rsid w:val="000C7C65"/>
    <w:rsid w:val="000D0025"/>
    <w:rsid w:val="000D2D7F"/>
    <w:rsid w:val="000D4649"/>
    <w:rsid w:val="000E5BEC"/>
    <w:rsid w:val="000E6086"/>
    <w:rsid w:val="0010525F"/>
    <w:rsid w:val="00113E81"/>
    <w:rsid w:val="0012496A"/>
    <w:rsid w:val="0012654F"/>
    <w:rsid w:val="00134551"/>
    <w:rsid w:val="00137AA0"/>
    <w:rsid w:val="00144177"/>
    <w:rsid w:val="00150F57"/>
    <w:rsid w:val="00154FF0"/>
    <w:rsid w:val="00156AC4"/>
    <w:rsid w:val="00160171"/>
    <w:rsid w:val="0016312D"/>
    <w:rsid w:val="00163B08"/>
    <w:rsid w:val="00166444"/>
    <w:rsid w:val="00166715"/>
    <w:rsid w:val="00171349"/>
    <w:rsid w:val="00181458"/>
    <w:rsid w:val="00182854"/>
    <w:rsid w:val="001912BA"/>
    <w:rsid w:val="001915DB"/>
    <w:rsid w:val="001958CC"/>
    <w:rsid w:val="001A2F46"/>
    <w:rsid w:val="001B00BE"/>
    <w:rsid w:val="001C216E"/>
    <w:rsid w:val="001C364C"/>
    <w:rsid w:val="001C56F7"/>
    <w:rsid w:val="001D5445"/>
    <w:rsid w:val="001E005C"/>
    <w:rsid w:val="001E45AE"/>
    <w:rsid w:val="001E66C1"/>
    <w:rsid w:val="001F62C6"/>
    <w:rsid w:val="002007F8"/>
    <w:rsid w:val="002026C9"/>
    <w:rsid w:val="00206E28"/>
    <w:rsid w:val="00211D1B"/>
    <w:rsid w:val="00213FF9"/>
    <w:rsid w:val="00222DFB"/>
    <w:rsid w:val="00224AB0"/>
    <w:rsid w:val="00240A93"/>
    <w:rsid w:val="002468EF"/>
    <w:rsid w:val="00246BC5"/>
    <w:rsid w:val="0025115B"/>
    <w:rsid w:val="002532B4"/>
    <w:rsid w:val="00254DEA"/>
    <w:rsid w:val="00261226"/>
    <w:rsid w:val="002648FA"/>
    <w:rsid w:val="00274292"/>
    <w:rsid w:val="002826A0"/>
    <w:rsid w:val="002834D4"/>
    <w:rsid w:val="00287622"/>
    <w:rsid w:val="00290B94"/>
    <w:rsid w:val="002911A8"/>
    <w:rsid w:val="0029698B"/>
    <w:rsid w:val="002A3111"/>
    <w:rsid w:val="002A39F2"/>
    <w:rsid w:val="002A4DC0"/>
    <w:rsid w:val="002A6390"/>
    <w:rsid w:val="002A63D7"/>
    <w:rsid w:val="002A7F03"/>
    <w:rsid w:val="002B44E9"/>
    <w:rsid w:val="002B6565"/>
    <w:rsid w:val="002B7A44"/>
    <w:rsid w:val="002C0D9E"/>
    <w:rsid w:val="002C6564"/>
    <w:rsid w:val="002C7572"/>
    <w:rsid w:val="002C7750"/>
    <w:rsid w:val="002D0734"/>
    <w:rsid w:val="002D41F1"/>
    <w:rsid w:val="002D4DD3"/>
    <w:rsid w:val="002D7FFE"/>
    <w:rsid w:val="002E0308"/>
    <w:rsid w:val="002E1ED5"/>
    <w:rsid w:val="002E71E1"/>
    <w:rsid w:val="002F4DB2"/>
    <w:rsid w:val="002F5941"/>
    <w:rsid w:val="002F5B17"/>
    <w:rsid w:val="003013D1"/>
    <w:rsid w:val="00311F1C"/>
    <w:rsid w:val="00312BD8"/>
    <w:rsid w:val="0031670B"/>
    <w:rsid w:val="003170B3"/>
    <w:rsid w:val="00320B57"/>
    <w:rsid w:val="00334A0D"/>
    <w:rsid w:val="00342ADE"/>
    <w:rsid w:val="003440F4"/>
    <w:rsid w:val="00350A8E"/>
    <w:rsid w:val="00351783"/>
    <w:rsid w:val="003615AB"/>
    <w:rsid w:val="00364AE5"/>
    <w:rsid w:val="00367F4A"/>
    <w:rsid w:val="00370EF1"/>
    <w:rsid w:val="00380072"/>
    <w:rsid w:val="00381B09"/>
    <w:rsid w:val="003903CF"/>
    <w:rsid w:val="003971CE"/>
    <w:rsid w:val="003A38F1"/>
    <w:rsid w:val="003A74C0"/>
    <w:rsid w:val="003A7718"/>
    <w:rsid w:val="003B12B7"/>
    <w:rsid w:val="003B2214"/>
    <w:rsid w:val="003B2E5B"/>
    <w:rsid w:val="003B36A7"/>
    <w:rsid w:val="003B5651"/>
    <w:rsid w:val="003C1BA2"/>
    <w:rsid w:val="003C405B"/>
    <w:rsid w:val="003E3553"/>
    <w:rsid w:val="003E3575"/>
    <w:rsid w:val="003F31AB"/>
    <w:rsid w:val="003F4647"/>
    <w:rsid w:val="003F75A8"/>
    <w:rsid w:val="004035A4"/>
    <w:rsid w:val="0040646F"/>
    <w:rsid w:val="00411CA8"/>
    <w:rsid w:val="00411DEE"/>
    <w:rsid w:val="004252DF"/>
    <w:rsid w:val="00427717"/>
    <w:rsid w:val="004323DE"/>
    <w:rsid w:val="00432DB4"/>
    <w:rsid w:val="0043590C"/>
    <w:rsid w:val="00436123"/>
    <w:rsid w:val="00446213"/>
    <w:rsid w:val="0044688C"/>
    <w:rsid w:val="00450797"/>
    <w:rsid w:val="00453F88"/>
    <w:rsid w:val="0046198F"/>
    <w:rsid w:val="004652A2"/>
    <w:rsid w:val="00465D6B"/>
    <w:rsid w:val="00471830"/>
    <w:rsid w:val="00474470"/>
    <w:rsid w:val="00474D8D"/>
    <w:rsid w:val="00487AF6"/>
    <w:rsid w:val="00496FEC"/>
    <w:rsid w:val="004A346D"/>
    <w:rsid w:val="004B2CDC"/>
    <w:rsid w:val="004C36A9"/>
    <w:rsid w:val="004D1447"/>
    <w:rsid w:val="004D1C82"/>
    <w:rsid w:val="004D25F3"/>
    <w:rsid w:val="004E5E45"/>
    <w:rsid w:val="004F37D3"/>
    <w:rsid w:val="004F5C34"/>
    <w:rsid w:val="004F6559"/>
    <w:rsid w:val="004F7AFD"/>
    <w:rsid w:val="00501A50"/>
    <w:rsid w:val="00503881"/>
    <w:rsid w:val="0051601A"/>
    <w:rsid w:val="00520D73"/>
    <w:rsid w:val="00525987"/>
    <w:rsid w:val="00540D87"/>
    <w:rsid w:val="005466ED"/>
    <w:rsid w:val="00551920"/>
    <w:rsid w:val="00551A40"/>
    <w:rsid w:val="00554E90"/>
    <w:rsid w:val="00562663"/>
    <w:rsid w:val="005636BF"/>
    <w:rsid w:val="00564988"/>
    <w:rsid w:val="005821E5"/>
    <w:rsid w:val="00586355"/>
    <w:rsid w:val="00586992"/>
    <w:rsid w:val="00587823"/>
    <w:rsid w:val="005967C7"/>
    <w:rsid w:val="005A04A7"/>
    <w:rsid w:val="005A4E56"/>
    <w:rsid w:val="005A50E6"/>
    <w:rsid w:val="005B10EE"/>
    <w:rsid w:val="005B4127"/>
    <w:rsid w:val="005B5AD1"/>
    <w:rsid w:val="005C370A"/>
    <w:rsid w:val="005C410A"/>
    <w:rsid w:val="005C5CA0"/>
    <w:rsid w:val="005D08F5"/>
    <w:rsid w:val="005D21D9"/>
    <w:rsid w:val="005D6D12"/>
    <w:rsid w:val="005D7097"/>
    <w:rsid w:val="005E2D09"/>
    <w:rsid w:val="005E3880"/>
    <w:rsid w:val="005F321E"/>
    <w:rsid w:val="005F4ADD"/>
    <w:rsid w:val="005F6BB8"/>
    <w:rsid w:val="006012CD"/>
    <w:rsid w:val="00601A5B"/>
    <w:rsid w:val="00611D7E"/>
    <w:rsid w:val="006125CE"/>
    <w:rsid w:val="00617621"/>
    <w:rsid w:val="00621B61"/>
    <w:rsid w:val="00626D32"/>
    <w:rsid w:val="00632EF5"/>
    <w:rsid w:val="00636EDF"/>
    <w:rsid w:val="0064122E"/>
    <w:rsid w:val="0064259C"/>
    <w:rsid w:val="0066065E"/>
    <w:rsid w:val="0068592B"/>
    <w:rsid w:val="006875DD"/>
    <w:rsid w:val="00691C55"/>
    <w:rsid w:val="006A2CFC"/>
    <w:rsid w:val="006B2CC0"/>
    <w:rsid w:val="006C08BC"/>
    <w:rsid w:val="006C13FC"/>
    <w:rsid w:val="006C150E"/>
    <w:rsid w:val="006C6E87"/>
    <w:rsid w:val="006D675C"/>
    <w:rsid w:val="006D6A61"/>
    <w:rsid w:val="006E200B"/>
    <w:rsid w:val="006F3342"/>
    <w:rsid w:val="006F4474"/>
    <w:rsid w:val="006F5A29"/>
    <w:rsid w:val="00700936"/>
    <w:rsid w:val="00706F50"/>
    <w:rsid w:val="007149F8"/>
    <w:rsid w:val="0071771C"/>
    <w:rsid w:val="0072183B"/>
    <w:rsid w:val="00722DFC"/>
    <w:rsid w:val="007270BD"/>
    <w:rsid w:val="00731193"/>
    <w:rsid w:val="007312ED"/>
    <w:rsid w:val="0073172B"/>
    <w:rsid w:val="00733E54"/>
    <w:rsid w:val="00737AC9"/>
    <w:rsid w:val="0074014C"/>
    <w:rsid w:val="00754EFC"/>
    <w:rsid w:val="0076139C"/>
    <w:rsid w:val="0076159B"/>
    <w:rsid w:val="0076262A"/>
    <w:rsid w:val="00763D15"/>
    <w:rsid w:val="00766888"/>
    <w:rsid w:val="0078246B"/>
    <w:rsid w:val="00785869"/>
    <w:rsid w:val="00787AB6"/>
    <w:rsid w:val="0079036F"/>
    <w:rsid w:val="00793C82"/>
    <w:rsid w:val="007A66BE"/>
    <w:rsid w:val="007B0BDE"/>
    <w:rsid w:val="007B4302"/>
    <w:rsid w:val="007B6A00"/>
    <w:rsid w:val="007C03C6"/>
    <w:rsid w:val="007C271F"/>
    <w:rsid w:val="007C4B0E"/>
    <w:rsid w:val="007E00FE"/>
    <w:rsid w:val="007E74CC"/>
    <w:rsid w:val="007F55DC"/>
    <w:rsid w:val="007F688F"/>
    <w:rsid w:val="007F77DA"/>
    <w:rsid w:val="008035BD"/>
    <w:rsid w:val="00807801"/>
    <w:rsid w:val="00807A08"/>
    <w:rsid w:val="00820AD1"/>
    <w:rsid w:val="00824011"/>
    <w:rsid w:val="0082412A"/>
    <w:rsid w:val="00827F6D"/>
    <w:rsid w:val="00831CDE"/>
    <w:rsid w:val="00832134"/>
    <w:rsid w:val="00832716"/>
    <w:rsid w:val="00834F89"/>
    <w:rsid w:val="008409D5"/>
    <w:rsid w:val="00845709"/>
    <w:rsid w:val="008538FF"/>
    <w:rsid w:val="00854859"/>
    <w:rsid w:val="00854C71"/>
    <w:rsid w:val="0086049E"/>
    <w:rsid w:val="008651F7"/>
    <w:rsid w:val="0087025C"/>
    <w:rsid w:val="00874D14"/>
    <w:rsid w:val="00891028"/>
    <w:rsid w:val="00894BFA"/>
    <w:rsid w:val="008A032D"/>
    <w:rsid w:val="008A09DF"/>
    <w:rsid w:val="008A53E0"/>
    <w:rsid w:val="008A686E"/>
    <w:rsid w:val="008B2D4B"/>
    <w:rsid w:val="008B7F80"/>
    <w:rsid w:val="008C0A4B"/>
    <w:rsid w:val="008C10EE"/>
    <w:rsid w:val="008C6B0B"/>
    <w:rsid w:val="008D0E15"/>
    <w:rsid w:val="008D2A21"/>
    <w:rsid w:val="008E11BB"/>
    <w:rsid w:val="008E1CAE"/>
    <w:rsid w:val="008E73DC"/>
    <w:rsid w:val="008F14B4"/>
    <w:rsid w:val="008F2019"/>
    <w:rsid w:val="008F5278"/>
    <w:rsid w:val="008F7C87"/>
    <w:rsid w:val="0090102A"/>
    <w:rsid w:val="0090576B"/>
    <w:rsid w:val="00910A24"/>
    <w:rsid w:val="00914550"/>
    <w:rsid w:val="009179F6"/>
    <w:rsid w:val="00917B0C"/>
    <w:rsid w:val="00917EDC"/>
    <w:rsid w:val="0092014F"/>
    <w:rsid w:val="00920549"/>
    <w:rsid w:val="00920DDC"/>
    <w:rsid w:val="009210BB"/>
    <w:rsid w:val="00922468"/>
    <w:rsid w:val="00925CE2"/>
    <w:rsid w:val="00926179"/>
    <w:rsid w:val="0092751B"/>
    <w:rsid w:val="00946B3F"/>
    <w:rsid w:val="00951509"/>
    <w:rsid w:val="00953B64"/>
    <w:rsid w:val="00954F7D"/>
    <w:rsid w:val="0096065C"/>
    <w:rsid w:val="009615F8"/>
    <w:rsid w:val="00961C9F"/>
    <w:rsid w:val="0097651F"/>
    <w:rsid w:val="0098552D"/>
    <w:rsid w:val="0099369A"/>
    <w:rsid w:val="00994916"/>
    <w:rsid w:val="0099535B"/>
    <w:rsid w:val="009A68A3"/>
    <w:rsid w:val="009B0B26"/>
    <w:rsid w:val="009B1816"/>
    <w:rsid w:val="009C5EA5"/>
    <w:rsid w:val="009C7E08"/>
    <w:rsid w:val="009D013C"/>
    <w:rsid w:val="009D22EC"/>
    <w:rsid w:val="009D27E6"/>
    <w:rsid w:val="009D2ECF"/>
    <w:rsid w:val="009D47B9"/>
    <w:rsid w:val="009D5316"/>
    <w:rsid w:val="009D78F4"/>
    <w:rsid w:val="009F2434"/>
    <w:rsid w:val="00A01840"/>
    <w:rsid w:val="00A12FD5"/>
    <w:rsid w:val="00A17DCE"/>
    <w:rsid w:val="00A21DD6"/>
    <w:rsid w:val="00A24E2B"/>
    <w:rsid w:val="00A2542E"/>
    <w:rsid w:val="00A3088F"/>
    <w:rsid w:val="00A30D24"/>
    <w:rsid w:val="00A334D5"/>
    <w:rsid w:val="00A405A5"/>
    <w:rsid w:val="00A4636F"/>
    <w:rsid w:val="00A47048"/>
    <w:rsid w:val="00A50A80"/>
    <w:rsid w:val="00A52C86"/>
    <w:rsid w:val="00A55DBE"/>
    <w:rsid w:val="00A626D9"/>
    <w:rsid w:val="00A63CF4"/>
    <w:rsid w:val="00A64337"/>
    <w:rsid w:val="00A65B85"/>
    <w:rsid w:val="00A65EF8"/>
    <w:rsid w:val="00A72D14"/>
    <w:rsid w:val="00A74E2A"/>
    <w:rsid w:val="00A84020"/>
    <w:rsid w:val="00A94D33"/>
    <w:rsid w:val="00AA1654"/>
    <w:rsid w:val="00AA6DF8"/>
    <w:rsid w:val="00AB3B82"/>
    <w:rsid w:val="00AC3376"/>
    <w:rsid w:val="00AC435B"/>
    <w:rsid w:val="00AC62B8"/>
    <w:rsid w:val="00AD221E"/>
    <w:rsid w:val="00AD33AF"/>
    <w:rsid w:val="00AD7599"/>
    <w:rsid w:val="00AD7AC0"/>
    <w:rsid w:val="00AF2369"/>
    <w:rsid w:val="00AF3F62"/>
    <w:rsid w:val="00AF4A35"/>
    <w:rsid w:val="00AF4BDC"/>
    <w:rsid w:val="00AF55C6"/>
    <w:rsid w:val="00AF5B2E"/>
    <w:rsid w:val="00AF6F67"/>
    <w:rsid w:val="00B049C6"/>
    <w:rsid w:val="00B20A2D"/>
    <w:rsid w:val="00B2373C"/>
    <w:rsid w:val="00B24338"/>
    <w:rsid w:val="00B25443"/>
    <w:rsid w:val="00B30B13"/>
    <w:rsid w:val="00B40B2D"/>
    <w:rsid w:val="00B424EA"/>
    <w:rsid w:val="00B64B43"/>
    <w:rsid w:val="00B671D5"/>
    <w:rsid w:val="00B677AF"/>
    <w:rsid w:val="00B72102"/>
    <w:rsid w:val="00B73EA1"/>
    <w:rsid w:val="00B750AA"/>
    <w:rsid w:val="00B83E8C"/>
    <w:rsid w:val="00B85813"/>
    <w:rsid w:val="00B904F3"/>
    <w:rsid w:val="00BA17D1"/>
    <w:rsid w:val="00BA1E52"/>
    <w:rsid w:val="00BA42EE"/>
    <w:rsid w:val="00BA6827"/>
    <w:rsid w:val="00BA7DC9"/>
    <w:rsid w:val="00BB4894"/>
    <w:rsid w:val="00BB4D53"/>
    <w:rsid w:val="00BC0DF9"/>
    <w:rsid w:val="00BC138B"/>
    <w:rsid w:val="00BC43C6"/>
    <w:rsid w:val="00BC59FB"/>
    <w:rsid w:val="00BC7756"/>
    <w:rsid w:val="00BD3C1C"/>
    <w:rsid w:val="00BD6481"/>
    <w:rsid w:val="00BE7B77"/>
    <w:rsid w:val="00BF3DA6"/>
    <w:rsid w:val="00BF63A7"/>
    <w:rsid w:val="00C03996"/>
    <w:rsid w:val="00C0675F"/>
    <w:rsid w:val="00C22E60"/>
    <w:rsid w:val="00C25855"/>
    <w:rsid w:val="00C27830"/>
    <w:rsid w:val="00C36993"/>
    <w:rsid w:val="00C438F8"/>
    <w:rsid w:val="00C44FA3"/>
    <w:rsid w:val="00C53907"/>
    <w:rsid w:val="00C5567D"/>
    <w:rsid w:val="00C605B0"/>
    <w:rsid w:val="00C70800"/>
    <w:rsid w:val="00C717EE"/>
    <w:rsid w:val="00C728DA"/>
    <w:rsid w:val="00C77B2E"/>
    <w:rsid w:val="00C93F69"/>
    <w:rsid w:val="00C95DCF"/>
    <w:rsid w:val="00C96109"/>
    <w:rsid w:val="00CA39EC"/>
    <w:rsid w:val="00CA5465"/>
    <w:rsid w:val="00CA74E8"/>
    <w:rsid w:val="00CB0909"/>
    <w:rsid w:val="00CB6A26"/>
    <w:rsid w:val="00CC37F7"/>
    <w:rsid w:val="00CC3819"/>
    <w:rsid w:val="00CC7BD1"/>
    <w:rsid w:val="00CF659A"/>
    <w:rsid w:val="00CF67A4"/>
    <w:rsid w:val="00D00E15"/>
    <w:rsid w:val="00D00EB3"/>
    <w:rsid w:val="00D02BB0"/>
    <w:rsid w:val="00D146BB"/>
    <w:rsid w:val="00D20039"/>
    <w:rsid w:val="00D20144"/>
    <w:rsid w:val="00D24EDF"/>
    <w:rsid w:val="00D42D9C"/>
    <w:rsid w:val="00D44E46"/>
    <w:rsid w:val="00D46459"/>
    <w:rsid w:val="00D56963"/>
    <w:rsid w:val="00D62AE5"/>
    <w:rsid w:val="00D6479F"/>
    <w:rsid w:val="00D64ABE"/>
    <w:rsid w:val="00D72D0C"/>
    <w:rsid w:val="00D73E9E"/>
    <w:rsid w:val="00D75869"/>
    <w:rsid w:val="00D75E30"/>
    <w:rsid w:val="00D76208"/>
    <w:rsid w:val="00D86FFC"/>
    <w:rsid w:val="00D87C5E"/>
    <w:rsid w:val="00D94763"/>
    <w:rsid w:val="00D96356"/>
    <w:rsid w:val="00DA6180"/>
    <w:rsid w:val="00DA6573"/>
    <w:rsid w:val="00DA7798"/>
    <w:rsid w:val="00DB0E75"/>
    <w:rsid w:val="00DB20EF"/>
    <w:rsid w:val="00DB3702"/>
    <w:rsid w:val="00DB3A73"/>
    <w:rsid w:val="00DB3CBB"/>
    <w:rsid w:val="00DB4A7D"/>
    <w:rsid w:val="00DB4BDA"/>
    <w:rsid w:val="00DB68DD"/>
    <w:rsid w:val="00DB6AAF"/>
    <w:rsid w:val="00DB6FE1"/>
    <w:rsid w:val="00DC1678"/>
    <w:rsid w:val="00DD06EC"/>
    <w:rsid w:val="00DD15AF"/>
    <w:rsid w:val="00DD78FA"/>
    <w:rsid w:val="00DE13BA"/>
    <w:rsid w:val="00DE239A"/>
    <w:rsid w:val="00DE3F82"/>
    <w:rsid w:val="00DE5B92"/>
    <w:rsid w:val="00DF034E"/>
    <w:rsid w:val="00DF08BF"/>
    <w:rsid w:val="00DF33C8"/>
    <w:rsid w:val="00DF7FB4"/>
    <w:rsid w:val="00E02627"/>
    <w:rsid w:val="00E0415E"/>
    <w:rsid w:val="00E05E29"/>
    <w:rsid w:val="00E105EC"/>
    <w:rsid w:val="00E11587"/>
    <w:rsid w:val="00E12AAE"/>
    <w:rsid w:val="00E1649F"/>
    <w:rsid w:val="00E17798"/>
    <w:rsid w:val="00E21795"/>
    <w:rsid w:val="00E2561C"/>
    <w:rsid w:val="00E4574A"/>
    <w:rsid w:val="00E51778"/>
    <w:rsid w:val="00E60EF2"/>
    <w:rsid w:val="00E76DF0"/>
    <w:rsid w:val="00E82AED"/>
    <w:rsid w:val="00E92CF5"/>
    <w:rsid w:val="00E93C2D"/>
    <w:rsid w:val="00E93D27"/>
    <w:rsid w:val="00E93E12"/>
    <w:rsid w:val="00E94404"/>
    <w:rsid w:val="00EA26D8"/>
    <w:rsid w:val="00EA5A2D"/>
    <w:rsid w:val="00EA6C43"/>
    <w:rsid w:val="00EB269E"/>
    <w:rsid w:val="00EC0D58"/>
    <w:rsid w:val="00ED0751"/>
    <w:rsid w:val="00ED4D7D"/>
    <w:rsid w:val="00EE16A1"/>
    <w:rsid w:val="00EE6C2D"/>
    <w:rsid w:val="00EF0377"/>
    <w:rsid w:val="00EF270E"/>
    <w:rsid w:val="00EF4974"/>
    <w:rsid w:val="00F01B4F"/>
    <w:rsid w:val="00F01F16"/>
    <w:rsid w:val="00F022D9"/>
    <w:rsid w:val="00F04BB8"/>
    <w:rsid w:val="00F075E0"/>
    <w:rsid w:val="00F14352"/>
    <w:rsid w:val="00F1485C"/>
    <w:rsid w:val="00F168B5"/>
    <w:rsid w:val="00F2130B"/>
    <w:rsid w:val="00F25F7F"/>
    <w:rsid w:val="00F35C7A"/>
    <w:rsid w:val="00F36DF3"/>
    <w:rsid w:val="00F4107C"/>
    <w:rsid w:val="00F5090D"/>
    <w:rsid w:val="00F72048"/>
    <w:rsid w:val="00F77597"/>
    <w:rsid w:val="00F934CF"/>
    <w:rsid w:val="00FA2EEC"/>
    <w:rsid w:val="00FA32C4"/>
    <w:rsid w:val="00FA3D93"/>
    <w:rsid w:val="00FB2A55"/>
    <w:rsid w:val="00FB6706"/>
    <w:rsid w:val="00FC0282"/>
    <w:rsid w:val="00FC6456"/>
    <w:rsid w:val="00FD41BF"/>
    <w:rsid w:val="00FD5864"/>
    <w:rsid w:val="00FE419A"/>
    <w:rsid w:val="00FE4420"/>
    <w:rsid w:val="00FE615C"/>
    <w:rsid w:val="00FF27BB"/>
    <w:rsid w:val="00FF4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B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74470"/>
    <w:pPr>
      <w:ind w:left="720"/>
      <w:contextualSpacing/>
    </w:pPr>
  </w:style>
  <w:style w:type="table" w:styleId="a4">
    <w:name w:val="Table Grid"/>
    <w:basedOn w:val="a1"/>
    <w:rsid w:val="007668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D7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709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E6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E66C1"/>
  </w:style>
  <w:style w:type="paragraph" w:styleId="a9">
    <w:name w:val="footer"/>
    <w:basedOn w:val="a"/>
    <w:link w:val="aa"/>
    <w:uiPriority w:val="99"/>
    <w:unhideWhenUsed/>
    <w:rsid w:val="001E6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E66C1"/>
  </w:style>
  <w:style w:type="paragraph" w:styleId="ab">
    <w:name w:val="Body Text Indent"/>
    <w:basedOn w:val="a"/>
    <w:link w:val="ac"/>
    <w:uiPriority w:val="99"/>
    <w:semiHidden/>
    <w:rsid w:val="00071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0716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015209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015209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01520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B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4470"/>
    <w:pPr>
      <w:ind w:left="720"/>
      <w:contextualSpacing/>
    </w:pPr>
  </w:style>
  <w:style w:type="table" w:styleId="a4">
    <w:name w:val="Table Grid"/>
    <w:basedOn w:val="a1"/>
    <w:rsid w:val="007668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D7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709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E6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E66C1"/>
  </w:style>
  <w:style w:type="paragraph" w:styleId="a9">
    <w:name w:val="footer"/>
    <w:basedOn w:val="a"/>
    <w:link w:val="aa"/>
    <w:uiPriority w:val="99"/>
    <w:unhideWhenUsed/>
    <w:rsid w:val="001E6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E66C1"/>
  </w:style>
  <w:style w:type="paragraph" w:styleId="ab">
    <w:name w:val="Body Text Indent"/>
    <w:basedOn w:val="a"/>
    <w:link w:val="ac"/>
    <w:uiPriority w:val="99"/>
    <w:semiHidden/>
    <w:rsid w:val="00071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0716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06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2859A-2368-44EF-BF21-568800517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1</Pages>
  <Words>1290</Words>
  <Characters>7356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</dc:creator>
  <cp:lastModifiedBy>Шелеметьева</cp:lastModifiedBy>
  <cp:revision>35</cp:revision>
  <cp:lastPrinted>2016-08-06T10:55:00Z</cp:lastPrinted>
  <dcterms:created xsi:type="dcterms:W3CDTF">2016-05-12T12:49:00Z</dcterms:created>
  <dcterms:modified xsi:type="dcterms:W3CDTF">2016-08-08T09:10:00Z</dcterms:modified>
</cp:coreProperties>
</file>